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Arial" w:ascii="Cambria" w:hAnsi="Cambria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A5182E0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5824220" cy="1372870"/>
                <wp:effectExtent l="0" t="0" r="0" b="3175"/>
                <wp:wrapSquare wrapText="bothSides"/>
                <wp:docPr id="2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720" cy="13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28.5pt;margin-top:2.2pt;width:458.5pt;height:108pt" wp14:anchorId="0A5182E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b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ascii="Cambria" w:hAnsi="Cambria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10. do 28. tedna nosečnosti</w:t>
      </w:r>
      <w:r>
        <w:rPr>
          <w:rFonts w:cs="Arial" w:ascii="Cambria" w:hAnsi="Cambria"/>
          <w:sz w:val="30"/>
          <w:szCs w:val="30"/>
        </w:rPr>
        <w:t xml:space="preserve"> in so omejena na 70 udeležencev (35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VELIK</w:t>
      </w:r>
      <w:r>
        <w:rPr>
          <w:rFonts w:cs="Arial" w:ascii="Cambria" w:hAnsi="Cambria"/>
          <w:b/>
          <w:sz w:val="40"/>
          <w:szCs w:val="30"/>
        </w:rPr>
        <w:t>I</w:t>
      </w:r>
      <w:r>
        <w:rPr>
          <w:rFonts w:cs="Arial" w:ascii="Cambria" w:hAnsi="Cambria"/>
          <w:b/>
          <w:sz w:val="40"/>
          <w:szCs w:val="30"/>
        </w:rPr>
        <w:t xml:space="preserve"> PREDAVALNICI V 16. NADSTROPJU KIRURŠKE STOLPNICE.</w:t>
      </w:r>
    </w:p>
    <w:p>
      <w:pPr>
        <w:pStyle w:val="Normal"/>
        <w:spacing w:before="0" w:after="24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spacing w:before="0" w:after="12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557567E7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5107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56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4.6pt;width:374pt;height:58.2pt" wp14:anchorId="557567E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aption"/>
        <w:spacing w:before="0" w:after="0"/>
        <w:jc w:val="center"/>
        <w:rPr>
          <w:rFonts w:ascii="Cambria" w:hAnsi="Cambria"/>
          <w:b/>
          <w:b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8. januar 2025 ob 15.30 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Predavateljica: Valentina Trpkovska,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bookmarkStart w:id="1" w:name="_Hlk103773238"/>
      <w:bookmarkEnd w:id="1"/>
      <w:r>
        <w:rPr>
          <w:rFonts w:cs="Arial" w:ascii="Cambria" w:hAnsi="Cambria"/>
          <w:b/>
          <w:bCs/>
          <w:sz w:val="36"/>
          <w:szCs w:val="36"/>
        </w:rPr>
        <w:t>Preiskave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Razvoj zarodka in ploda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Vpliv škodljivih snovi na zdravje nosečnice in ploda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 xml:space="preserve">Jemanje zdravil v nosečnosti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 xml:space="preserve">Spolnost v času nosečnosti 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9. januar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Eva Lorger, dipl. bab.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Fiziološke spremembe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Pridobivanje telesne teže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Prehrana nosečnice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Lajšanje nosečnostnih tegob</w:t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15. januar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Arijana Steblovnik, univ. dipl. psih., spec. klin. psih.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Duševno zdravje v nosečnosti in po porodu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Psihološka priprava na porod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15. januar 2025 ob 16.30 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Predavateljica: Karolina Računica, mag. zdr. ved., dipl. fiziot.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Telesna dejavnost v nosečnosti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Vaje za krepitev mišic medeničnega dna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fizioterapevta po porodu</w:t>
      </w:r>
      <w:r>
        <w:rPr>
          <w:rFonts w:cs="Arial" w:ascii="Cambria" w:hAnsi="Cambria"/>
          <w:b/>
          <w:bCs/>
          <w:sz w:val="32"/>
          <w:szCs w:val="32"/>
        </w:rPr>
        <w:t xml:space="preserve">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ascii="Cambria" w:hAnsi="Cambria" w:cs="Wingdings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cs="Wingdings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cs="Wingdings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ascii="Cambria" w:hAnsi="Cambria" w:cs="Wingdings"/>
      <w:b/>
      <w:sz w:val="36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86413-6DDA-4D1D-8961-4C9AD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LibreOffice/6.0.7.3$Windows_X86_64 LibreOffice_project/dc89aa7a9eabfd848af146d5086077aeed2ae4a5</Application>
  <Pages>2</Pages>
  <Words>177</Words>
  <Characters>1008</Characters>
  <CharactersWithSpaces>1225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Rosemarie Franc</dc:creator>
  <dc:description/>
  <dc:language>sl-SI</dc:language>
  <cp:lastModifiedBy/>
  <cp:lastPrinted>2024-03-29T14:25:00Z</cp:lastPrinted>
  <dcterms:modified xsi:type="dcterms:W3CDTF">2024-12-24T16:01:08Z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